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7F3" w:rsidRDefault="00306F81" w:rsidP="002217F3">
      <w:pPr>
        <w:spacing w:after="0"/>
        <w:rPr>
          <w:rFonts w:ascii="Arial" w:hAnsi="Arial" w:cs="Arial"/>
          <w:b/>
          <w:sz w:val="24"/>
          <w:szCs w:val="24"/>
        </w:rPr>
      </w:pPr>
      <w:bookmarkStart w:id="0" w:name="_GoBack"/>
      <w:bookmarkEnd w:id="0"/>
      <w:r w:rsidRPr="002217F3">
        <w:rPr>
          <w:rFonts w:ascii="Arial" w:hAnsi="Arial" w:cs="Arial"/>
          <w:b/>
          <w:sz w:val="24"/>
          <w:szCs w:val="24"/>
        </w:rPr>
        <w:t>Stellenausschreibung</w:t>
      </w:r>
      <w:r w:rsidR="007602BE" w:rsidRPr="002217F3">
        <w:rPr>
          <w:rFonts w:ascii="Arial" w:hAnsi="Arial" w:cs="Arial"/>
          <w:b/>
          <w:sz w:val="24"/>
          <w:szCs w:val="24"/>
        </w:rPr>
        <w:t xml:space="preserve"> Community Manager/Redakteur </w:t>
      </w:r>
    </w:p>
    <w:p w:rsidR="00306F81" w:rsidRDefault="007602BE" w:rsidP="002217F3">
      <w:pPr>
        <w:spacing w:after="0"/>
        <w:rPr>
          <w:rFonts w:ascii="Arial" w:hAnsi="Arial" w:cs="Arial"/>
          <w:b/>
          <w:sz w:val="24"/>
          <w:szCs w:val="24"/>
        </w:rPr>
      </w:pPr>
      <w:r w:rsidRPr="002217F3">
        <w:rPr>
          <w:rFonts w:ascii="Arial" w:hAnsi="Arial" w:cs="Arial"/>
          <w:b/>
          <w:sz w:val="24"/>
          <w:szCs w:val="24"/>
        </w:rPr>
        <w:t>Wissenschaftliche Blogs/Soziale Medien</w:t>
      </w:r>
    </w:p>
    <w:p w:rsidR="002217F3" w:rsidRPr="002217F3" w:rsidRDefault="002217F3" w:rsidP="002217F3">
      <w:pPr>
        <w:spacing w:after="0"/>
        <w:rPr>
          <w:rFonts w:ascii="Arial" w:hAnsi="Arial" w:cs="Arial"/>
          <w:b/>
          <w:sz w:val="24"/>
          <w:szCs w:val="24"/>
        </w:rPr>
      </w:pPr>
    </w:p>
    <w:p w:rsidR="00306F81" w:rsidRPr="007A0979" w:rsidRDefault="00306F81" w:rsidP="00904BCB">
      <w:pPr>
        <w:jc w:val="both"/>
        <w:rPr>
          <w:rFonts w:ascii="Arial" w:hAnsi="Arial" w:cs="Arial"/>
          <w:sz w:val="20"/>
          <w:szCs w:val="20"/>
        </w:rPr>
      </w:pPr>
      <w:r w:rsidRPr="007A0979">
        <w:rPr>
          <w:rFonts w:ascii="Arial" w:hAnsi="Arial" w:cs="Arial"/>
          <w:sz w:val="20"/>
          <w:szCs w:val="20"/>
        </w:rPr>
        <w:t>Die Max Weber Stiftung – Deutsche Geisteswissenschaftliche Institute im Ausland ist eine rechtsfäh</w:t>
      </w:r>
      <w:r w:rsidRPr="007A0979">
        <w:rPr>
          <w:rFonts w:ascii="Arial" w:hAnsi="Arial" w:cs="Arial"/>
          <w:sz w:val="20"/>
          <w:szCs w:val="20"/>
        </w:rPr>
        <w:t>i</w:t>
      </w:r>
      <w:r w:rsidRPr="007A0979">
        <w:rPr>
          <w:rFonts w:ascii="Arial" w:hAnsi="Arial" w:cs="Arial"/>
          <w:sz w:val="20"/>
          <w:szCs w:val="20"/>
        </w:rPr>
        <w:t>ge bundesunmittelbare Stiftung des öffentlichen Rechts mit Sitz in Bonn. Sie unterhält derzeit zehn Forschungsinstitute in neun Ländern. Weltweit werden rund 275 Mitarbeiterinnen und Mitarbeiter b</w:t>
      </w:r>
      <w:r w:rsidRPr="007A0979">
        <w:rPr>
          <w:rFonts w:ascii="Arial" w:hAnsi="Arial" w:cs="Arial"/>
          <w:sz w:val="20"/>
          <w:szCs w:val="20"/>
        </w:rPr>
        <w:t>e</w:t>
      </w:r>
      <w:r w:rsidRPr="007A0979">
        <w:rPr>
          <w:rFonts w:ascii="Arial" w:hAnsi="Arial" w:cs="Arial"/>
          <w:sz w:val="20"/>
          <w:szCs w:val="20"/>
        </w:rPr>
        <w:t>schäftigt. Die Institute der Max Weber Stiftung arbeiten wissenschaftlich unabhängig.</w:t>
      </w:r>
    </w:p>
    <w:p w:rsidR="006D6985" w:rsidRPr="007A0979" w:rsidRDefault="00306F81" w:rsidP="00904BCB">
      <w:pPr>
        <w:jc w:val="both"/>
        <w:rPr>
          <w:rFonts w:ascii="Arial" w:hAnsi="Arial" w:cs="Arial"/>
          <w:sz w:val="20"/>
          <w:szCs w:val="20"/>
        </w:rPr>
      </w:pPr>
      <w:r w:rsidRPr="007A0979">
        <w:rPr>
          <w:rFonts w:ascii="Arial" w:hAnsi="Arial" w:cs="Arial"/>
          <w:sz w:val="20"/>
          <w:szCs w:val="20"/>
        </w:rPr>
        <w:t xml:space="preserve">Die </w:t>
      </w:r>
      <w:r w:rsidR="006D6985" w:rsidRPr="007A0979">
        <w:rPr>
          <w:rFonts w:ascii="Arial" w:hAnsi="Arial" w:cs="Arial"/>
          <w:sz w:val="20"/>
          <w:szCs w:val="20"/>
        </w:rPr>
        <w:t xml:space="preserve">Max Weber </w:t>
      </w:r>
      <w:r w:rsidRPr="007A0979">
        <w:rPr>
          <w:rFonts w:ascii="Arial" w:hAnsi="Arial" w:cs="Arial"/>
          <w:sz w:val="20"/>
          <w:szCs w:val="20"/>
        </w:rPr>
        <w:t xml:space="preserve">Stiftung </w:t>
      </w:r>
      <w:r w:rsidR="0005416F" w:rsidRPr="007A0979">
        <w:rPr>
          <w:rFonts w:ascii="Arial" w:hAnsi="Arial" w:cs="Arial"/>
          <w:sz w:val="20"/>
          <w:szCs w:val="20"/>
        </w:rPr>
        <w:t>baut seit</w:t>
      </w:r>
      <w:r w:rsidRPr="007A0979">
        <w:rPr>
          <w:rFonts w:ascii="Arial" w:hAnsi="Arial" w:cs="Arial"/>
          <w:sz w:val="20"/>
          <w:szCs w:val="20"/>
        </w:rPr>
        <w:t xml:space="preserve"> 2012 ein </w:t>
      </w:r>
      <w:r w:rsidR="009F7A4B">
        <w:rPr>
          <w:rFonts w:ascii="Arial" w:hAnsi="Arial" w:cs="Arial"/>
          <w:sz w:val="20"/>
          <w:szCs w:val="20"/>
        </w:rPr>
        <w:t>Internet-</w:t>
      </w:r>
      <w:r w:rsidRPr="007A0979">
        <w:rPr>
          <w:rFonts w:ascii="Arial" w:hAnsi="Arial" w:cs="Arial"/>
          <w:sz w:val="20"/>
          <w:szCs w:val="20"/>
        </w:rPr>
        <w:t xml:space="preserve">Portal zur Förderung der wissenschaftlichen Kommunikation </w:t>
      </w:r>
      <w:r w:rsidR="0005416F" w:rsidRPr="007A0979">
        <w:rPr>
          <w:rFonts w:ascii="Arial" w:hAnsi="Arial" w:cs="Arial"/>
          <w:sz w:val="20"/>
          <w:szCs w:val="20"/>
        </w:rPr>
        <w:t xml:space="preserve">auf </w:t>
      </w:r>
      <w:r w:rsidR="00C03372">
        <w:rPr>
          <w:rFonts w:ascii="Arial" w:hAnsi="Arial" w:cs="Arial"/>
          <w:sz w:val="20"/>
          <w:szCs w:val="20"/>
        </w:rPr>
        <w:t>(</w:t>
      </w:r>
      <w:hyperlink r:id="rId7" w:history="1">
        <w:r w:rsidRPr="007A0979">
          <w:rPr>
            <w:rStyle w:val="Hyperlink"/>
            <w:rFonts w:ascii="Arial" w:hAnsi="Arial" w:cs="Arial"/>
            <w:sz w:val="20"/>
            <w:szCs w:val="20"/>
          </w:rPr>
          <w:t>http://mws.hypotheses.org/</w:t>
        </w:r>
      </w:hyperlink>
      <w:r w:rsidR="00C03372">
        <w:rPr>
          <w:rStyle w:val="Hyperlink"/>
          <w:rFonts w:ascii="Arial" w:hAnsi="Arial" w:cs="Arial"/>
          <w:sz w:val="20"/>
          <w:szCs w:val="20"/>
        </w:rPr>
        <w:t>)</w:t>
      </w:r>
      <w:r w:rsidR="00C03372">
        <w:rPr>
          <w:rFonts w:ascii="Arial" w:hAnsi="Arial" w:cs="Arial"/>
          <w:sz w:val="20"/>
          <w:szCs w:val="20"/>
        </w:rPr>
        <w:t>.</w:t>
      </w:r>
    </w:p>
    <w:p w:rsidR="00306F81" w:rsidRPr="007A0979" w:rsidRDefault="006D6985" w:rsidP="00904BCB">
      <w:pPr>
        <w:jc w:val="both"/>
        <w:rPr>
          <w:rFonts w:ascii="Arial" w:hAnsi="Arial" w:cs="Arial"/>
          <w:sz w:val="20"/>
          <w:szCs w:val="20"/>
        </w:rPr>
      </w:pPr>
      <w:r w:rsidRPr="007A0979">
        <w:rPr>
          <w:rFonts w:ascii="Arial" w:hAnsi="Arial" w:cs="Arial"/>
          <w:sz w:val="20"/>
          <w:szCs w:val="20"/>
        </w:rPr>
        <w:t xml:space="preserve">Für dessen Betreuung und Weiterentwicklung </w:t>
      </w:r>
      <w:r w:rsidR="00306F81" w:rsidRPr="007A0979">
        <w:rPr>
          <w:rFonts w:ascii="Arial" w:hAnsi="Arial" w:cs="Arial"/>
          <w:sz w:val="20"/>
          <w:szCs w:val="20"/>
        </w:rPr>
        <w:t>sucht</w:t>
      </w:r>
      <w:r w:rsidRPr="007A0979">
        <w:rPr>
          <w:rFonts w:ascii="Arial" w:hAnsi="Arial" w:cs="Arial"/>
          <w:sz w:val="20"/>
          <w:szCs w:val="20"/>
        </w:rPr>
        <w:t xml:space="preserve"> sie</w:t>
      </w:r>
      <w:r w:rsidR="00306F81" w:rsidRPr="007A0979">
        <w:rPr>
          <w:rFonts w:ascii="Arial" w:hAnsi="Arial" w:cs="Arial"/>
          <w:sz w:val="20"/>
          <w:szCs w:val="20"/>
        </w:rPr>
        <w:t xml:space="preserve"> zum nächstmöglichen Zeitpunkt einen Koll</w:t>
      </w:r>
      <w:r w:rsidR="00306F81" w:rsidRPr="007A0979">
        <w:rPr>
          <w:rFonts w:ascii="Arial" w:hAnsi="Arial" w:cs="Arial"/>
          <w:sz w:val="20"/>
          <w:szCs w:val="20"/>
        </w:rPr>
        <w:t>e</w:t>
      </w:r>
      <w:r w:rsidR="00306F81" w:rsidRPr="007A0979">
        <w:rPr>
          <w:rFonts w:ascii="Arial" w:hAnsi="Arial" w:cs="Arial"/>
          <w:sz w:val="20"/>
          <w:szCs w:val="20"/>
        </w:rPr>
        <w:t>gen/eine Kollegin. Arbeitsort ist Bonn.</w:t>
      </w:r>
    </w:p>
    <w:p w:rsidR="00306F81" w:rsidRPr="007A0979" w:rsidRDefault="00306F81" w:rsidP="00904BCB">
      <w:pPr>
        <w:jc w:val="both"/>
        <w:rPr>
          <w:rFonts w:ascii="Arial" w:hAnsi="Arial" w:cs="Arial"/>
          <w:sz w:val="20"/>
          <w:szCs w:val="20"/>
        </w:rPr>
      </w:pPr>
      <w:r w:rsidRPr="007A0979">
        <w:rPr>
          <w:rFonts w:ascii="Arial" w:hAnsi="Arial" w:cs="Arial"/>
          <w:sz w:val="20"/>
          <w:szCs w:val="20"/>
        </w:rPr>
        <w:t xml:space="preserve">Die </w:t>
      </w:r>
      <w:r w:rsidR="007A0979" w:rsidRPr="007A0979">
        <w:rPr>
          <w:rFonts w:ascii="Arial" w:hAnsi="Arial" w:cs="Arial"/>
          <w:sz w:val="20"/>
          <w:szCs w:val="20"/>
        </w:rPr>
        <w:t xml:space="preserve">drittmittelfinanzierte </w:t>
      </w:r>
      <w:r w:rsidRPr="007A0979">
        <w:rPr>
          <w:rFonts w:ascii="Arial" w:hAnsi="Arial" w:cs="Arial"/>
          <w:sz w:val="20"/>
          <w:szCs w:val="20"/>
        </w:rPr>
        <w:t xml:space="preserve">Stelle ist </w:t>
      </w:r>
      <w:r w:rsidR="006D6985" w:rsidRPr="007A0979">
        <w:rPr>
          <w:rFonts w:ascii="Arial" w:hAnsi="Arial" w:cs="Arial"/>
          <w:sz w:val="20"/>
          <w:szCs w:val="20"/>
        </w:rPr>
        <w:t>bis zum 30. April 2015</w:t>
      </w:r>
      <w:r w:rsidRPr="007A0979">
        <w:rPr>
          <w:rFonts w:ascii="Arial" w:hAnsi="Arial" w:cs="Arial"/>
          <w:sz w:val="20"/>
          <w:szCs w:val="20"/>
        </w:rPr>
        <w:t xml:space="preserve"> befristet. Sie umfasst das Community M</w:t>
      </w:r>
      <w:r w:rsidRPr="007A0979">
        <w:rPr>
          <w:rFonts w:ascii="Arial" w:hAnsi="Arial" w:cs="Arial"/>
          <w:sz w:val="20"/>
          <w:szCs w:val="20"/>
        </w:rPr>
        <w:t>a</w:t>
      </w:r>
      <w:r w:rsidRPr="007A0979">
        <w:rPr>
          <w:rFonts w:ascii="Arial" w:hAnsi="Arial" w:cs="Arial"/>
          <w:sz w:val="20"/>
          <w:szCs w:val="20"/>
        </w:rPr>
        <w:t>nagement (Vernetzung des Portals mit den wissenschaftlichen Fachgemeinden in Deutschland und</w:t>
      </w:r>
      <w:r w:rsidR="006D6985" w:rsidRPr="007A0979">
        <w:rPr>
          <w:rFonts w:ascii="Arial" w:hAnsi="Arial" w:cs="Arial"/>
          <w:sz w:val="20"/>
          <w:szCs w:val="20"/>
        </w:rPr>
        <w:t xml:space="preserve"> in</w:t>
      </w:r>
      <w:r w:rsidRPr="007A0979">
        <w:rPr>
          <w:rFonts w:ascii="Arial" w:hAnsi="Arial" w:cs="Arial"/>
          <w:sz w:val="20"/>
          <w:szCs w:val="20"/>
        </w:rPr>
        <w:t xml:space="preserve"> den Gastländern</w:t>
      </w:r>
      <w:r w:rsidR="006D6985" w:rsidRPr="007A0979">
        <w:rPr>
          <w:rFonts w:ascii="Arial" w:hAnsi="Arial" w:cs="Arial"/>
          <w:sz w:val="20"/>
          <w:szCs w:val="20"/>
        </w:rPr>
        <w:t xml:space="preserve"> der Institute</w:t>
      </w:r>
      <w:r w:rsidRPr="007A0979">
        <w:rPr>
          <w:rFonts w:ascii="Arial" w:hAnsi="Arial" w:cs="Arial"/>
          <w:sz w:val="20"/>
          <w:szCs w:val="20"/>
        </w:rPr>
        <w:t xml:space="preserve">, </w:t>
      </w:r>
      <w:r w:rsidR="00BA0C0E" w:rsidRPr="007A0979">
        <w:rPr>
          <w:rFonts w:ascii="Arial" w:hAnsi="Arial" w:cs="Arial"/>
          <w:sz w:val="20"/>
          <w:szCs w:val="20"/>
        </w:rPr>
        <w:t xml:space="preserve">innerhalb </w:t>
      </w:r>
      <w:r w:rsidRPr="007A0979">
        <w:rPr>
          <w:rFonts w:ascii="Arial" w:hAnsi="Arial" w:cs="Arial"/>
          <w:sz w:val="20"/>
          <w:szCs w:val="20"/>
        </w:rPr>
        <w:t>de</w:t>
      </w:r>
      <w:r w:rsidR="00BA0C0E" w:rsidRPr="007A0979">
        <w:rPr>
          <w:rFonts w:ascii="Arial" w:hAnsi="Arial" w:cs="Arial"/>
          <w:sz w:val="20"/>
          <w:szCs w:val="20"/>
        </w:rPr>
        <w:t>r</w:t>
      </w:r>
      <w:r w:rsidRPr="007A0979">
        <w:rPr>
          <w:rFonts w:ascii="Arial" w:hAnsi="Arial" w:cs="Arial"/>
          <w:sz w:val="20"/>
          <w:szCs w:val="20"/>
        </w:rPr>
        <w:t xml:space="preserve"> Digital </w:t>
      </w:r>
      <w:proofErr w:type="spellStart"/>
      <w:r w:rsidRPr="007A0979">
        <w:rPr>
          <w:rFonts w:ascii="Arial" w:hAnsi="Arial" w:cs="Arial"/>
          <w:sz w:val="20"/>
          <w:szCs w:val="20"/>
        </w:rPr>
        <w:t>Humanities</w:t>
      </w:r>
      <w:proofErr w:type="spellEnd"/>
      <w:r w:rsidRPr="007A0979">
        <w:rPr>
          <w:rFonts w:ascii="Arial" w:hAnsi="Arial" w:cs="Arial"/>
          <w:sz w:val="20"/>
          <w:szCs w:val="20"/>
        </w:rPr>
        <w:t xml:space="preserve"> sowie der Netzöffentlichkeit), die We</w:t>
      </w:r>
      <w:r w:rsidRPr="007A0979">
        <w:rPr>
          <w:rFonts w:ascii="Arial" w:hAnsi="Arial" w:cs="Arial"/>
          <w:sz w:val="20"/>
          <w:szCs w:val="20"/>
        </w:rPr>
        <w:t>i</w:t>
      </w:r>
      <w:r w:rsidRPr="007A0979">
        <w:rPr>
          <w:rFonts w:ascii="Arial" w:hAnsi="Arial" w:cs="Arial"/>
          <w:sz w:val="20"/>
          <w:szCs w:val="20"/>
        </w:rPr>
        <w:t>terentwicklung von Konzeption und Struktur des Portals, das Anwerben und die redaktionelle Betre</w:t>
      </w:r>
      <w:r w:rsidRPr="007A0979">
        <w:rPr>
          <w:rFonts w:ascii="Arial" w:hAnsi="Arial" w:cs="Arial"/>
          <w:sz w:val="20"/>
          <w:szCs w:val="20"/>
        </w:rPr>
        <w:t>u</w:t>
      </w:r>
      <w:r w:rsidRPr="007A0979">
        <w:rPr>
          <w:rFonts w:ascii="Arial" w:hAnsi="Arial" w:cs="Arial"/>
          <w:sz w:val="20"/>
          <w:szCs w:val="20"/>
        </w:rPr>
        <w:t>ung von wissenschaftlichen Weblogs, die Initiierung und Koordination von institutsübergreifenden Schwerpunktthemen, die Abstimmung mit dem französischen Schwesterprojekt hypotheses.org, die Repräsentation des Projekts durch Vorträge etc. und die Organisation von Workshops zur Impleme</w:t>
      </w:r>
      <w:r w:rsidRPr="007A0979">
        <w:rPr>
          <w:rFonts w:ascii="Arial" w:hAnsi="Arial" w:cs="Arial"/>
          <w:sz w:val="20"/>
          <w:szCs w:val="20"/>
        </w:rPr>
        <w:t>n</w:t>
      </w:r>
      <w:r w:rsidRPr="007A0979">
        <w:rPr>
          <w:rFonts w:ascii="Arial" w:hAnsi="Arial" w:cs="Arial"/>
          <w:sz w:val="20"/>
          <w:szCs w:val="20"/>
        </w:rPr>
        <w:t>tierung des Angebots in der Stiftung.</w:t>
      </w:r>
    </w:p>
    <w:p w:rsidR="007A0979" w:rsidRPr="007A0979" w:rsidRDefault="00306F81" w:rsidP="00904BCB">
      <w:pPr>
        <w:jc w:val="both"/>
        <w:rPr>
          <w:rFonts w:ascii="Arial" w:hAnsi="Arial" w:cs="Arial"/>
          <w:sz w:val="20"/>
          <w:szCs w:val="20"/>
        </w:rPr>
      </w:pPr>
      <w:r w:rsidRPr="007A0979">
        <w:rPr>
          <w:rFonts w:ascii="Arial" w:hAnsi="Arial" w:cs="Arial"/>
          <w:sz w:val="20"/>
          <w:szCs w:val="20"/>
        </w:rPr>
        <w:t xml:space="preserve">Sie haben ein geistes- oder sozialwissenschaftliches Studium abgeschlossen und verfügen über eine hohe einschlägige IT-Kompetenz. Dazu zählen der Umgang mit Wordpress, die Pflege von Blogs und </w:t>
      </w:r>
      <w:proofErr w:type="spellStart"/>
      <w:r w:rsidRPr="007A0979">
        <w:rPr>
          <w:rFonts w:ascii="Arial" w:hAnsi="Arial" w:cs="Arial"/>
          <w:sz w:val="20"/>
          <w:szCs w:val="20"/>
        </w:rPr>
        <w:t>Facebookseiten</w:t>
      </w:r>
      <w:proofErr w:type="spellEnd"/>
      <w:r w:rsidRPr="007A0979">
        <w:rPr>
          <w:rFonts w:ascii="Arial" w:hAnsi="Arial" w:cs="Arial"/>
          <w:sz w:val="20"/>
          <w:szCs w:val="20"/>
        </w:rPr>
        <w:t xml:space="preserve"> und die visuelle/grafische Gestaltung von Online-Präsenzen. Eine ausgeprägte Kommunikationsfähigkeit wird vorausgesetzt. Eigene </w:t>
      </w:r>
      <w:proofErr w:type="spellStart"/>
      <w:r w:rsidRPr="007A0979">
        <w:rPr>
          <w:rFonts w:ascii="Arial" w:hAnsi="Arial" w:cs="Arial"/>
          <w:sz w:val="20"/>
          <w:szCs w:val="20"/>
        </w:rPr>
        <w:t>Social</w:t>
      </w:r>
      <w:proofErr w:type="spellEnd"/>
      <w:r w:rsidRPr="007A0979">
        <w:rPr>
          <w:rFonts w:ascii="Arial" w:hAnsi="Arial" w:cs="Arial"/>
          <w:sz w:val="20"/>
          <w:szCs w:val="20"/>
        </w:rPr>
        <w:t xml:space="preserve"> Media-Auftritte und Erfahrung in der B</w:t>
      </w:r>
      <w:r w:rsidRPr="007A0979">
        <w:rPr>
          <w:rFonts w:ascii="Arial" w:hAnsi="Arial" w:cs="Arial"/>
          <w:sz w:val="20"/>
          <w:szCs w:val="20"/>
        </w:rPr>
        <w:t>e</w:t>
      </w:r>
      <w:r w:rsidRPr="007A0979">
        <w:rPr>
          <w:rFonts w:ascii="Arial" w:hAnsi="Arial" w:cs="Arial"/>
          <w:sz w:val="20"/>
          <w:szCs w:val="20"/>
        </w:rPr>
        <w:t>treuung virtueller Communities sind ebenso von Vorteil wie Routine im Umgang mit und in der Reda</w:t>
      </w:r>
      <w:r w:rsidRPr="007A0979">
        <w:rPr>
          <w:rFonts w:ascii="Arial" w:hAnsi="Arial" w:cs="Arial"/>
          <w:sz w:val="20"/>
          <w:szCs w:val="20"/>
        </w:rPr>
        <w:t>k</w:t>
      </w:r>
      <w:r w:rsidRPr="007A0979">
        <w:rPr>
          <w:rFonts w:ascii="Arial" w:hAnsi="Arial" w:cs="Arial"/>
          <w:sz w:val="20"/>
          <w:szCs w:val="20"/>
        </w:rPr>
        <w:t>tion von wissenschaftlichen Texten</w:t>
      </w:r>
      <w:r w:rsidR="007A0979" w:rsidRPr="007A0979">
        <w:rPr>
          <w:rFonts w:ascii="Arial" w:hAnsi="Arial" w:cs="Arial"/>
          <w:sz w:val="20"/>
          <w:szCs w:val="20"/>
        </w:rPr>
        <w:t>, berufliche Erfahrung im wissenschaftlichen/akademischen Bereich sowie Französischkenntnisse.</w:t>
      </w:r>
    </w:p>
    <w:p w:rsidR="00306F81" w:rsidRPr="007A0979" w:rsidRDefault="00306F81" w:rsidP="00904BCB">
      <w:pPr>
        <w:jc w:val="both"/>
        <w:rPr>
          <w:rFonts w:ascii="Arial" w:hAnsi="Arial" w:cs="Arial"/>
          <w:sz w:val="20"/>
          <w:szCs w:val="20"/>
        </w:rPr>
      </w:pPr>
      <w:r w:rsidRPr="007A0979">
        <w:rPr>
          <w:rFonts w:ascii="Arial" w:hAnsi="Arial" w:cs="Arial"/>
          <w:sz w:val="20"/>
          <w:szCs w:val="20"/>
        </w:rPr>
        <w:t xml:space="preserve">Wir bieten eine Bezahlung nach </w:t>
      </w:r>
      <w:proofErr w:type="spellStart"/>
      <w:r w:rsidRPr="007A0979">
        <w:rPr>
          <w:rFonts w:ascii="Arial" w:hAnsi="Arial" w:cs="Arial"/>
          <w:sz w:val="20"/>
          <w:szCs w:val="20"/>
        </w:rPr>
        <w:t>TVöD</w:t>
      </w:r>
      <w:proofErr w:type="spellEnd"/>
      <w:r w:rsidRPr="007A0979">
        <w:rPr>
          <w:rFonts w:ascii="Arial" w:hAnsi="Arial" w:cs="Arial"/>
          <w:sz w:val="20"/>
          <w:szCs w:val="20"/>
        </w:rPr>
        <w:t xml:space="preserve"> E 13 sowie die Arbeit in einem sympathischen Team und e</w:t>
      </w:r>
      <w:r w:rsidRPr="007A0979">
        <w:rPr>
          <w:rFonts w:ascii="Arial" w:hAnsi="Arial" w:cs="Arial"/>
          <w:sz w:val="20"/>
          <w:szCs w:val="20"/>
        </w:rPr>
        <w:t>i</w:t>
      </w:r>
      <w:r w:rsidRPr="007A0979">
        <w:rPr>
          <w:rFonts w:ascii="Arial" w:hAnsi="Arial" w:cs="Arial"/>
          <w:sz w:val="20"/>
          <w:szCs w:val="20"/>
        </w:rPr>
        <w:t>nem ebenso spannenden wie abwechslungsreichen und anspruchsvollen Umfeld. Die Stelle ist tei</w:t>
      </w:r>
      <w:r w:rsidRPr="007A0979">
        <w:rPr>
          <w:rFonts w:ascii="Arial" w:hAnsi="Arial" w:cs="Arial"/>
          <w:sz w:val="20"/>
          <w:szCs w:val="20"/>
        </w:rPr>
        <w:t>l</w:t>
      </w:r>
      <w:r w:rsidRPr="007A0979">
        <w:rPr>
          <w:rFonts w:ascii="Arial" w:hAnsi="Arial" w:cs="Arial"/>
          <w:sz w:val="20"/>
          <w:szCs w:val="20"/>
        </w:rPr>
        <w:t>zeitgeeignet.</w:t>
      </w:r>
    </w:p>
    <w:p w:rsidR="00306F81" w:rsidRPr="007A0979" w:rsidRDefault="00306F81" w:rsidP="00904BCB">
      <w:pPr>
        <w:jc w:val="both"/>
        <w:rPr>
          <w:rFonts w:ascii="Arial" w:hAnsi="Arial" w:cs="Arial"/>
          <w:sz w:val="20"/>
          <w:szCs w:val="20"/>
        </w:rPr>
      </w:pPr>
      <w:r w:rsidRPr="007A0979">
        <w:rPr>
          <w:rFonts w:ascii="Arial" w:hAnsi="Arial" w:cs="Arial"/>
          <w:sz w:val="20"/>
          <w:szCs w:val="20"/>
        </w:rPr>
        <w:t>Schwerbehinderte werden bei gleicher Eignung bevorzugt berücksichtigt.</w:t>
      </w:r>
    </w:p>
    <w:p w:rsidR="00306F81" w:rsidRPr="007A0979" w:rsidRDefault="00306F81" w:rsidP="00904BCB">
      <w:pPr>
        <w:spacing w:after="0"/>
        <w:jc w:val="both"/>
        <w:rPr>
          <w:rFonts w:ascii="Arial" w:hAnsi="Arial" w:cs="Arial"/>
          <w:sz w:val="20"/>
          <w:szCs w:val="20"/>
        </w:rPr>
      </w:pPr>
      <w:r w:rsidRPr="007A0979">
        <w:rPr>
          <w:rFonts w:ascii="Arial" w:hAnsi="Arial" w:cs="Arial"/>
          <w:sz w:val="20"/>
          <w:szCs w:val="20"/>
        </w:rPr>
        <w:t>Die Max Weber Stiftung strebt die Erhöhung des Anteils von Frauen an und fordert deshalb qualifizie</w:t>
      </w:r>
      <w:r w:rsidRPr="007A0979">
        <w:rPr>
          <w:rFonts w:ascii="Arial" w:hAnsi="Arial" w:cs="Arial"/>
          <w:sz w:val="20"/>
          <w:szCs w:val="20"/>
        </w:rPr>
        <w:t>r</w:t>
      </w:r>
      <w:r w:rsidRPr="007A0979">
        <w:rPr>
          <w:rFonts w:ascii="Arial" w:hAnsi="Arial" w:cs="Arial"/>
          <w:sz w:val="20"/>
          <w:szCs w:val="20"/>
        </w:rPr>
        <w:t>te Frauen nachdrücklich auf, sich zu bewerben. Frauen werden nach Maßgabe des Bundesgleichste</w:t>
      </w:r>
      <w:r w:rsidRPr="007A0979">
        <w:rPr>
          <w:rFonts w:ascii="Arial" w:hAnsi="Arial" w:cs="Arial"/>
          <w:sz w:val="20"/>
          <w:szCs w:val="20"/>
        </w:rPr>
        <w:t>l</w:t>
      </w:r>
      <w:r w:rsidRPr="007A0979">
        <w:rPr>
          <w:rFonts w:ascii="Arial" w:hAnsi="Arial" w:cs="Arial"/>
          <w:sz w:val="20"/>
          <w:szCs w:val="20"/>
        </w:rPr>
        <w:t>lungsgesetzes bei gleicher Qualifikation vorrangig berücksichtigt.</w:t>
      </w:r>
      <w:r w:rsidRPr="007A0979">
        <w:rPr>
          <w:rFonts w:ascii="Arial" w:hAnsi="Arial" w:cs="Arial"/>
          <w:sz w:val="20"/>
          <w:szCs w:val="20"/>
        </w:rPr>
        <w:cr/>
      </w:r>
    </w:p>
    <w:p w:rsidR="00306F81" w:rsidRPr="007A0979" w:rsidRDefault="00306F81" w:rsidP="00904BCB">
      <w:pPr>
        <w:spacing w:after="0"/>
        <w:jc w:val="both"/>
        <w:rPr>
          <w:rFonts w:ascii="Arial" w:hAnsi="Arial" w:cs="Arial"/>
          <w:sz w:val="20"/>
          <w:szCs w:val="20"/>
        </w:rPr>
      </w:pPr>
      <w:r w:rsidRPr="007A0979">
        <w:rPr>
          <w:rFonts w:ascii="Arial" w:hAnsi="Arial" w:cs="Arial"/>
          <w:sz w:val="20"/>
          <w:szCs w:val="20"/>
        </w:rPr>
        <w:t>Für weitere Auskünfte stehen Ihnen Herr Dr. Tobias Wulf (wulf@maxweberstiftung.de, Tel.: 0228-3778627) zum Projekt und Frau Sandra Heisel (heisel@maxweberstiftung.de, Tel.: 0228-3778615) zu administrativen Fragen zur Verfügung.</w:t>
      </w:r>
    </w:p>
    <w:p w:rsidR="007602BE" w:rsidRPr="007A0979" w:rsidRDefault="007602BE" w:rsidP="007602BE">
      <w:pPr>
        <w:spacing w:after="0"/>
        <w:rPr>
          <w:rFonts w:ascii="Arial" w:hAnsi="Arial" w:cs="Arial"/>
          <w:sz w:val="20"/>
          <w:szCs w:val="20"/>
        </w:rPr>
      </w:pPr>
    </w:p>
    <w:p w:rsidR="00306F81" w:rsidRPr="007A0979" w:rsidRDefault="00306F81" w:rsidP="007602BE">
      <w:pPr>
        <w:spacing w:after="0"/>
        <w:rPr>
          <w:rFonts w:ascii="Arial" w:hAnsi="Arial" w:cs="Arial"/>
          <w:sz w:val="20"/>
          <w:szCs w:val="20"/>
        </w:rPr>
      </w:pPr>
      <w:r w:rsidRPr="007A0979">
        <w:rPr>
          <w:rFonts w:ascii="Arial" w:hAnsi="Arial" w:cs="Arial"/>
          <w:sz w:val="20"/>
          <w:szCs w:val="20"/>
        </w:rPr>
        <w:t xml:space="preserve">Ihre elektronische Bewerbung richten Sie bitte im </w:t>
      </w:r>
      <w:proofErr w:type="spellStart"/>
      <w:r w:rsidRPr="007A0979">
        <w:rPr>
          <w:rFonts w:ascii="Arial" w:hAnsi="Arial" w:cs="Arial"/>
          <w:sz w:val="20"/>
          <w:szCs w:val="20"/>
        </w:rPr>
        <w:t>pdf</w:t>
      </w:r>
      <w:proofErr w:type="spellEnd"/>
      <w:r w:rsidRPr="007A0979">
        <w:rPr>
          <w:rFonts w:ascii="Arial" w:hAnsi="Arial" w:cs="Arial"/>
          <w:sz w:val="20"/>
          <w:szCs w:val="20"/>
        </w:rPr>
        <w:t xml:space="preserve">-Format mit den </w:t>
      </w:r>
      <w:r w:rsidR="00904BCB">
        <w:rPr>
          <w:rFonts w:ascii="Arial" w:hAnsi="Arial" w:cs="Arial"/>
          <w:sz w:val="20"/>
          <w:szCs w:val="20"/>
        </w:rPr>
        <w:t xml:space="preserve">üblichen Unterlagen bis zum </w:t>
      </w:r>
      <w:r w:rsidR="00904BCB" w:rsidRPr="002217F3">
        <w:rPr>
          <w:rFonts w:ascii="Arial" w:hAnsi="Arial" w:cs="Arial"/>
          <w:b/>
          <w:sz w:val="20"/>
          <w:szCs w:val="20"/>
        </w:rPr>
        <w:t>25. </w:t>
      </w:r>
      <w:r w:rsidRPr="002217F3">
        <w:rPr>
          <w:rFonts w:ascii="Arial" w:hAnsi="Arial" w:cs="Arial"/>
          <w:b/>
          <w:sz w:val="20"/>
          <w:szCs w:val="20"/>
        </w:rPr>
        <w:t>Februar 2013</w:t>
      </w:r>
      <w:r w:rsidRPr="007A0979">
        <w:rPr>
          <w:rFonts w:ascii="Arial" w:hAnsi="Arial" w:cs="Arial"/>
          <w:sz w:val="20"/>
          <w:szCs w:val="20"/>
        </w:rPr>
        <w:t xml:space="preserve"> an:</w:t>
      </w:r>
    </w:p>
    <w:p w:rsidR="00306F81" w:rsidRPr="007A0979" w:rsidRDefault="00306F81" w:rsidP="007602BE">
      <w:pPr>
        <w:spacing w:after="0"/>
        <w:rPr>
          <w:rFonts w:ascii="Arial" w:hAnsi="Arial" w:cs="Arial"/>
          <w:sz w:val="20"/>
          <w:szCs w:val="20"/>
        </w:rPr>
      </w:pPr>
      <w:r w:rsidRPr="007A0979">
        <w:rPr>
          <w:rFonts w:ascii="Arial" w:hAnsi="Arial" w:cs="Arial"/>
          <w:sz w:val="20"/>
          <w:szCs w:val="20"/>
        </w:rPr>
        <w:t>Geschäftsführer der Max Weber Stiftung</w:t>
      </w:r>
    </w:p>
    <w:p w:rsidR="00306F81" w:rsidRPr="007A0979" w:rsidRDefault="00306F81" w:rsidP="007602BE">
      <w:pPr>
        <w:spacing w:after="0"/>
        <w:rPr>
          <w:rFonts w:ascii="Arial" w:hAnsi="Arial" w:cs="Arial"/>
          <w:sz w:val="20"/>
          <w:szCs w:val="20"/>
        </w:rPr>
      </w:pPr>
      <w:r w:rsidRPr="007A0979">
        <w:rPr>
          <w:rFonts w:ascii="Arial" w:hAnsi="Arial" w:cs="Arial"/>
          <w:sz w:val="20"/>
          <w:szCs w:val="20"/>
        </w:rPr>
        <w:t>Kennwort: Bewerbung Soziale Medien</w:t>
      </w:r>
    </w:p>
    <w:p w:rsidR="00657EBC" w:rsidRPr="007A0979" w:rsidRDefault="00306F81" w:rsidP="00306F81">
      <w:pPr>
        <w:rPr>
          <w:rFonts w:ascii="Arial" w:hAnsi="Arial" w:cs="Arial"/>
          <w:sz w:val="20"/>
          <w:szCs w:val="20"/>
        </w:rPr>
      </w:pPr>
      <w:r w:rsidRPr="007A0979">
        <w:rPr>
          <w:rFonts w:ascii="Arial" w:hAnsi="Arial" w:cs="Arial"/>
          <w:sz w:val="20"/>
          <w:szCs w:val="20"/>
        </w:rPr>
        <w:t>E-Mail: bewerbung@maxweberstiftung.de</w:t>
      </w:r>
    </w:p>
    <w:sectPr w:rsidR="00657EBC" w:rsidRPr="007A0979">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91C" w:rsidRDefault="00B3191C" w:rsidP="002217F3">
      <w:pPr>
        <w:spacing w:after="0" w:line="240" w:lineRule="auto"/>
      </w:pPr>
      <w:r>
        <w:separator/>
      </w:r>
    </w:p>
  </w:endnote>
  <w:endnote w:type="continuationSeparator" w:id="0">
    <w:p w:rsidR="00B3191C" w:rsidRDefault="00B3191C" w:rsidP="00221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91C" w:rsidRDefault="00B3191C" w:rsidP="002217F3">
      <w:pPr>
        <w:spacing w:after="0" w:line="240" w:lineRule="auto"/>
      </w:pPr>
      <w:r>
        <w:separator/>
      </w:r>
    </w:p>
  </w:footnote>
  <w:footnote w:type="continuationSeparator" w:id="0">
    <w:p w:rsidR="00B3191C" w:rsidRDefault="00B3191C" w:rsidP="002217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7F3" w:rsidRDefault="002217F3">
    <w:pPr>
      <w:pStyle w:val="Kopfzeile"/>
    </w:pPr>
    <w:r>
      <w:tab/>
    </w:r>
    <w:r>
      <w:tab/>
    </w:r>
    <w:r>
      <w:rPr>
        <w:noProof/>
        <w:lang w:eastAsia="de-DE"/>
      </w:rPr>
      <w:drawing>
        <wp:inline distT="0" distB="0" distL="0" distR="0" wp14:anchorId="39F319B5" wp14:editId="3E2DF5DE">
          <wp:extent cx="1076325" cy="1076325"/>
          <wp:effectExtent l="0" t="0" r="9525" b="9525"/>
          <wp:docPr id="1" name="Grafik 1" descr="G:\Vorlagen\LOGOS\Logos Max Weber Stiftung\Logo Max Weber Stiftung_klei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orlagen\LOGOS\Logos Max Weber Stiftung\Logo Max Weber Stiftung_klein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rsidR="002217F3" w:rsidRDefault="002217F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F81"/>
    <w:rsid w:val="0005416F"/>
    <w:rsid w:val="00066374"/>
    <w:rsid w:val="00123AD4"/>
    <w:rsid w:val="002217F3"/>
    <w:rsid w:val="00306F81"/>
    <w:rsid w:val="00455505"/>
    <w:rsid w:val="005F1CB5"/>
    <w:rsid w:val="00657EBC"/>
    <w:rsid w:val="006D6985"/>
    <w:rsid w:val="007602BE"/>
    <w:rsid w:val="00763A96"/>
    <w:rsid w:val="007A0979"/>
    <w:rsid w:val="00904BCB"/>
    <w:rsid w:val="009F7A4B"/>
    <w:rsid w:val="00B3191C"/>
    <w:rsid w:val="00BA0C0E"/>
    <w:rsid w:val="00C03372"/>
    <w:rsid w:val="00CB5B50"/>
    <w:rsid w:val="00D71A91"/>
    <w:rsid w:val="00E2241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306F81"/>
    <w:rPr>
      <w:color w:val="0000FF" w:themeColor="hyperlink"/>
      <w:u w:val="single"/>
    </w:rPr>
  </w:style>
  <w:style w:type="paragraph" w:styleId="Sprechblasentext">
    <w:name w:val="Balloon Text"/>
    <w:basedOn w:val="Standard"/>
    <w:link w:val="SprechblasentextZchn"/>
    <w:uiPriority w:val="99"/>
    <w:semiHidden/>
    <w:unhideWhenUsed/>
    <w:rsid w:val="0005416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5416F"/>
    <w:rPr>
      <w:rFonts w:ascii="Tahoma" w:hAnsi="Tahoma" w:cs="Tahoma"/>
      <w:sz w:val="16"/>
      <w:szCs w:val="16"/>
    </w:rPr>
  </w:style>
  <w:style w:type="paragraph" w:styleId="Kopfzeile">
    <w:name w:val="header"/>
    <w:basedOn w:val="Standard"/>
    <w:link w:val="KopfzeileZchn"/>
    <w:uiPriority w:val="99"/>
    <w:unhideWhenUsed/>
    <w:rsid w:val="002217F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217F3"/>
  </w:style>
  <w:style w:type="paragraph" w:styleId="Fuzeile">
    <w:name w:val="footer"/>
    <w:basedOn w:val="Standard"/>
    <w:link w:val="FuzeileZchn"/>
    <w:uiPriority w:val="99"/>
    <w:unhideWhenUsed/>
    <w:rsid w:val="002217F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217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306F81"/>
    <w:rPr>
      <w:color w:val="0000FF" w:themeColor="hyperlink"/>
      <w:u w:val="single"/>
    </w:rPr>
  </w:style>
  <w:style w:type="paragraph" w:styleId="Sprechblasentext">
    <w:name w:val="Balloon Text"/>
    <w:basedOn w:val="Standard"/>
    <w:link w:val="SprechblasentextZchn"/>
    <w:uiPriority w:val="99"/>
    <w:semiHidden/>
    <w:unhideWhenUsed/>
    <w:rsid w:val="0005416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5416F"/>
    <w:rPr>
      <w:rFonts w:ascii="Tahoma" w:hAnsi="Tahoma" w:cs="Tahoma"/>
      <w:sz w:val="16"/>
      <w:szCs w:val="16"/>
    </w:rPr>
  </w:style>
  <w:style w:type="paragraph" w:styleId="Kopfzeile">
    <w:name w:val="header"/>
    <w:basedOn w:val="Standard"/>
    <w:link w:val="KopfzeileZchn"/>
    <w:uiPriority w:val="99"/>
    <w:unhideWhenUsed/>
    <w:rsid w:val="002217F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217F3"/>
  </w:style>
  <w:style w:type="paragraph" w:styleId="Fuzeile">
    <w:name w:val="footer"/>
    <w:basedOn w:val="Standard"/>
    <w:link w:val="FuzeileZchn"/>
    <w:uiPriority w:val="99"/>
    <w:unhideWhenUsed/>
    <w:rsid w:val="002217F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217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mws.hypotheses.or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425</Words>
  <Characters>2684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Rudersdorf</dc:creator>
  <cp:lastModifiedBy>Katharina Freund</cp:lastModifiedBy>
  <cp:revision>2</cp:revision>
  <cp:lastPrinted>2013-01-30T11:28:00Z</cp:lastPrinted>
  <dcterms:created xsi:type="dcterms:W3CDTF">2013-01-30T13:44:00Z</dcterms:created>
  <dcterms:modified xsi:type="dcterms:W3CDTF">2013-01-30T13:44:00Z</dcterms:modified>
</cp:coreProperties>
</file>